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BB" w:rsidRDefault="00D13DBB" w:rsidP="00654682">
      <w:pPr>
        <w:pStyle w:val="c1"/>
        <w:jc w:val="center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КОНСУЛЬТАЦИЯ ДЛЯ РОДИТЕ</w:t>
      </w:r>
      <w:bookmarkStart w:id="0" w:name="_GoBack"/>
      <w:bookmarkEnd w:id="0"/>
      <w:r>
        <w:rPr>
          <w:rStyle w:val="c3"/>
          <w:b/>
          <w:sz w:val="28"/>
          <w:szCs w:val="28"/>
        </w:rPr>
        <w:t>ЛЕЙ</w:t>
      </w:r>
    </w:p>
    <w:p w:rsidR="00D13DBB" w:rsidRPr="00D13DBB" w:rsidRDefault="00D13DBB" w:rsidP="00654682">
      <w:pPr>
        <w:pStyle w:val="c1"/>
        <w:jc w:val="both"/>
        <w:rPr>
          <w:b/>
          <w:sz w:val="28"/>
          <w:szCs w:val="28"/>
        </w:rPr>
      </w:pPr>
      <w:r>
        <w:rPr>
          <w:rStyle w:val="c3"/>
          <w:b/>
          <w:sz w:val="28"/>
          <w:szCs w:val="28"/>
        </w:rPr>
        <w:t>«</w:t>
      </w:r>
      <w:r w:rsidRPr="00D13DBB">
        <w:rPr>
          <w:rStyle w:val="c3"/>
          <w:b/>
          <w:sz w:val="28"/>
          <w:szCs w:val="28"/>
        </w:rPr>
        <w:t>Игры, развивающие познавательную активность у ребенка.</w:t>
      </w:r>
      <w:r>
        <w:rPr>
          <w:rStyle w:val="c3"/>
          <w:b/>
          <w:sz w:val="28"/>
          <w:szCs w:val="28"/>
        </w:rPr>
        <w:t>»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Интеллектуальная сфера ребенка формируется не только при целенаправленном руководстве взрослым, но и в часы свободной, самостоятельной практической деятельности ребенка. Один из главных путей мышления,  развития познавательной  мотивации и умственной активности – это детское экспериментирование.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В чем заключается роль взрослого в этом процессе?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 Не только в том, чтобы показать способ действия или руководить действиями ребенка, но и в тои, чтобы стимулировать его интерес к предметам. Пробуждать любознательность и познавательность, активность, самостоятельную поисковую деятельность.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Что можно предложить ребенку в домашних условиях для познавательного исследования.</w:t>
      </w:r>
    </w:p>
    <w:p w:rsidR="00D13DBB" w:rsidRPr="00D13DBB" w:rsidRDefault="00D13DBB" w:rsidP="00654682">
      <w:pPr>
        <w:pStyle w:val="c4"/>
        <w:jc w:val="both"/>
        <w:rPr>
          <w:b/>
          <w:sz w:val="28"/>
          <w:szCs w:val="28"/>
        </w:rPr>
      </w:pPr>
      <w:r w:rsidRPr="00D13DBB">
        <w:rPr>
          <w:rStyle w:val="c2"/>
          <w:b/>
          <w:sz w:val="28"/>
          <w:szCs w:val="28"/>
        </w:rPr>
        <w:t>«Погремушка – шумовка»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Небольшие пластиковые бутылки, наполняются разным материалом; горохом, монетками, песком, гречкой и плотно закрываются крышкой. Эти шумовки издают разные звуки, таким образом, ребенок будет сравнивать звуки и скрытые в нем свойства.</w:t>
      </w:r>
    </w:p>
    <w:p w:rsidR="00D13DBB" w:rsidRPr="00D13DBB" w:rsidRDefault="00D13DBB" w:rsidP="00654682">
      <w:pPr>
        <w:pStyle w:val="c4"/>
        <w:jc w:val="both"/>
        <w:rPr>
          <w:b/>
          <w:sz w:val="28"/>
          <w:szCs w:val="28"/>
        </w:rPr>
      </w:pPr>
      <w:r w:rsidRPr="00D13DBB">
        <w:rPr>
          <w:rStyle w:val="c2"/>
          <w:b/>
          <w:sz w:val="28"/>
          <w:szCs w:val="28"/>
        </w:rPr>
        <w:t>«Игры с магнитом» (фокусы)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Используются; монеты, скрепки, пуговки, лист бумаги.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«Волшебный мешок»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 xml:space="preserve">Положить предметы - игрушки из дерева, пластиковые, резиновые, </w:t>
      </w:r>
      <w:proofErr w:type="gramStart"/>
      <w:r w:rsidRPr="00D13DBB">
        <w:rPr>
          <w:rStyle w:val="c2"/>
          <w:sz w:val="28"/>
          <w:szCs w:val="28"/>
        </w:rPr>
        <w:t>стекло,  ребенок</w:t>
      </w:r>
      <w:proofErr w:type="gramEnd"/>
      <w:r w:rsidRPr="00D13DBB">
        <w:rPr>
          <w:rStyle w:val="c2"/>
          <w:sz w:val="28"/>
          <w:szCs w:val="28"/>
        </w:rPr>
        <w:t xml:space="preserve"> опустив руку в мешочек, должен на ощупь узнать из чего изготовлен предмет.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А также в мешочке на ощупь может назвать геометрическую фигуру (круг, квадрат, конус) и т.д.  </w:t>
      </w:r>
    </w:p>
    <w:p w:rsidR="00D13DBB" w:rsidRPr="00D13DBB" w:rsidRDefault="00D13DBB" w:rsidP="00654682">
      <w:pPr>
        <w:pStyle w:val="c4"/>
        <w:jc w:val="both"/>
        <w:rPr>
          <w:b/>
          <w:sz w:val="28"/>
          <w:szCs w:val="28"/>
        </w:rPr>
      </w:pPr>
      <w:r w:rsidRPr="00D13DBB">
        <w:rPr>
          <w:rStyle w:val="c2"/>
          <w:b/>
          <w:sz w:val="28"/>
          <w:szCs w:val="28"/>
        </w:rPr>
        <w:t>«Превращение воды»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Смешивание красок разного цвета, для этого понадобиться несколько стаканов, вода и краски. Дети получают от этих опытов массу полезных впечатлений.</w:t>
      </w:r>
    </w:p>
    <w:p w:rsidR="00D13DBB" w:rsidRPr="00D13DBB" w:rsidRDefault="00D13DBB" w:rsidP="00654682">
      <w:pPr>
        <w:pStyle w:val="c4"/>
        <w:jc w:val="both"/>
        <w:rPr>
          <w:b/>
          <w:sz w:val="28"/>
          <w:szCs w:val="28"/>
        </w:rPr>
      </w:pPr>
      <w:r w:rsidRPr="00D13DBB">
        <w:rPr>
          <w:rStyle w:val="c2"/>
          <w:b/>
          <w:sz w:val="28"/>
          <w:szCs w:val="28"/>
        </w:rPr>
        <w:t>«Мыльные пузыри»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lastRenderedPageBreak/>
        <w:t>Одна из традиционных и любимых забав детей. Это позволяет детям познать свойства воды и различных материалов, распознание цвета, дети овладевают произвольным дыханием,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в увлекательной форме.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А также можно использовать счет в выдувании мыльных пузырей.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Игры с песком, а также с манкой.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Они чрезвычайно полезны для разных сторон развития и, конечно же, делают жизнь детей полнее и интереснее. 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b/>
          <w:sz w:val="28"/>
          <w:szCs w:val="28"/>
        </w:rPr>
        <w:t xml:space="preserve">«Игры с </w:t>
      </w:r>
      <w:proofErr w:type="gramStart"/>
      <w:r w:rsidRPr="00D13DBB">
        <w:rPr>
          <w:rStyle w:val="c2"/>
          <w:b/>
          <w:sz w:val="28"/>
          <w:szCs w:val="28"/>
        </w:rPr>
        <w:t>бумагой»</w:t>
      </w:r>
      <w:r w:rsidRPr="00D13DBB">
        <w:rPr>
          <w:rStyle w:val="c2"/>
          <w:sz w:val="28"/>
          <w:szCs w:val="28"/>
        </w:rPr>
        <w:t>развивают</w:t>
      </w:r>
      <w:proofErr w:type="gramEnd"/>
      <w:r w:rsidRPr="00D13DBB">
        <w:rPr>
          <w:rStyle w:val="c2"/>
          <w:sz w:val="28"/>
          <w:szCs w:val="28"/>
        </w:rPr>
        <w:t>; внимание, мышление, воображение.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Складывать листы бумаги в любом направлении, затем можно одну половину развернуть и спросить у ребенка; «Посмотри, подумай, на что это похоже?» затем предложить дорисовать, карандашами или красками.</w:t>
      </w:r>
    </w:p>
    <w:p w:rsidR="00D13DBB" w:rsidRPr="00D13DBB" w:rsidRDefault="00D13DBB" w:rsidP="00654682">
      <w:pPr>
        <w:pStyle w:val="c4"/>
        <w:jc w:val="both"/>
        <w:rPr>
          <w:sz w:val="28"/>
          <w:szCs w:val="28"/>
        </w:rPr>
      </w:pPr>
      <w:r w:rsidRPr="00D13DBB">
        <w:rPr>
          <w:rStyle w:val="c2"/>
          <w:sz w:val="28"/>
          <w:szCs w:val="28"/>
        </w:rPr>
        <w:t>Доброй и познавательной игры вам в кругу семьи.</w:t>
      </w:r>
    </w:p>
    <w:p w:rsidR="007A3CB7" w:rsidRPr="00D13DBB" w:rsidRDefault="007A3CB7" w:rsidP="00654682">
      <w:pPr>
        <w:rPr>
          <w:szCs w:val="28"/>
        </w:rPr>
      </w:pPr>
    </w:p>
    <w:sectPr w:rsidR="007A3CB7" w:rsidRPr="00D13DBB" w:rsidSect="007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DBB"/>
    <w:rsid w:val="00654682"/>
    <w:rsid w:val="007A3CB7"/>
    <w:rsid w:val="00D13DBB"/>
    <w:rsid w:val="00E42766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DDBFC-625B-4937-B21A-2DFCFAC1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3DB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3DBB"/>
  </w:style>
  <w:style w:type="paragraph" w:customStyle="1" w:styleId="c4">
    <w:name w:val="c4"/>
    <w:basedOn w:val="a"/>
    <w:rsid w:val="00D13DB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-</cp:lastModifiedBy>
  <cp:revision>5</cp:revision>
  <dcterms:created xsi:type="dcterms:W3CDTF">2021-02-24T07:57:00Z</dcterms:created>
  <dcterms:modified xsi:type="dcterms:W3CDTF">2021-04-05T11:33:00Z</dcterms:modified>
</cp:coreProperties>
</file>