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09" w:rsidRDefault="00414809" w:rsidP="00414809">
      <w:pPr>
        <w:jc w:val="center"/>
        <w:rPr>
          <w:b/>
          <w:sz w:val="26"/>
        </w:rPr>
      </w:pPr>
      <w:r>
        <w:rPr>
          <w:noProof/>
        </w:rPr>
        <w:drawing>
          <wp:inline distT="0" distB="0" distL="0" distR="0">
            <wp:extent cx="588645" cy="67881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78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</w:rPr>
        <w:drawing>
          <wp:inline distT="0" distB="0" distL="0" distR="0">
            <wp:extent cx="647065" cy="683260"/>
            <wp:effectExtent l="1905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10"/>
        <w:gridCol w:w="3465"/>
        <w:gridCol w:w="3285"/>
      </w:tblGrid>
      <w:tr w:rsidR="00414809" w:rsidTr="003C7862">
        <w:trPr>
          <w:trHeight w:val="694"/>
        </w:trPr>
        <w:tc>
          <w:tcPr>
            <w:tcW w:w="2910" w:type="dxa"/>
            <w:shd w:val="clear" w:color="auto" w:fill="auto"/>
          </w:tcPr>
          <w:p w:rsidR="00414809" w:rsidRDefault="00414809" w:rsidP="003C7862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6"/>
              </w:rPr>
              <w:t>АДМ</w:t>
            </w:r>
            <w:r>
              <w:rPr>
                <w:b/>
                <w:lang w:val="uk-UA"/>
              </w:rPr>
              <w:t>ІНІСТРАЦІЯ</w:t>
            </w:r>
          </w:p>
          <w:p w:rsidR="00414809" w:rsidRDefault="00414809" w:rsidP="003C786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МІСТА КЕРЧ </w:t>
            </w:r>
          </w:p>
          <w:p w:rsidR="00414809" w:rsidRDefault="00414809" w:rsidP="003C7862">
            <w:pPr>
              <w:jc w:val="center"/>
            </w:pPr>
            <w:r>
              <w:rPr>
                <w:b/>
                <w:lang w:val="uk-UA"/>
              </w:rPr>
              <w:t>РЕСПУБЛІКИ КРИМ</w:t>
            </w:r>
          </w:p>
        </w:tc>
        <w:tc>
          <w:tcPr>
            <w:tcW w:w="3465" w:type="dxa"/>
            <w:shd w:val="clear" w:color="auto" w:fill="auto"/>
          </w:tcPr>
          <w:p w:rsidR="00414809" w:rsidRDefault="00414809" w:rsidP="003C786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АДМИНИСТРАЦИЯ</w:t>
            </w:r>
          </w:p>
          <w:p w:rsidR="00414809" w:rsidRDefault="00414809" w:rsidP="003C786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ГОРОДА КЕРЧИ</w:t>
            </w:r>
          </w:p>
          <w:p w:rsidR="00414809" w:rsidRDefault="00414809" w:rsidP="003C7862">
            <w:pPr>
              <w:jc w:val="center"/>
            </w:pPr>
            <w:r>
              <w:rPr>
                <w:b/>
                <w:sz w:val="26"/>
              </w:rPr>
              <w:t>РЕСПУБЛИКИ КРЫМ</w:t>
            </w:r>
          </w:p>
        </w:tc>
        <w:tc>
          <w:tcPr>
            <w:tcW w:w="3285" w:type="dxa"/>
            <w:shd w:val="clear" w:color="auto" w:fill="auto"/>
          </w:tcPr>
          <w:p w:rsidR="00414809" w:rsidRDefault="00414809" w:rsidP="003C786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КЪЫРЫМ</w:t>
            </w:r>
          </w:p>
          <w:p w:rsidR="00414809" w:rsidRDefault="00414809" w:rsidP="003C786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ДЖУМХУРИЕТИНИНЪ</w:t>
            </w:r>
          </w:p>
          <w:p w:rsidR="00414809" w:rsidRDefault="00414809" w:rsidP="003C7862">
            <w:pPr>
              <w:jc w:val="center"/>
            </w:pPr>
            <w:r>
              <w:rPr>
                <w:b/>
                <w:sz w:val="26"/>
              </w:rPr>
              <w:t>КЕРЧЬ ШЕЭР ИДАРЕСИ</w:t>
            </w:r>
          </w:p>
        </w:tc>
      </w:tr>
    </w:tbl>
    <w:p w:rsidR="00414809" w:rsidRDefault="00414809" w:rsidP="00414809"/>
    <w:p w:rsidR="00414809" w:rsidRDefault="00414809" w:rsidP="00414809">
      <w:pPr>
        <w:ind w:right="270"/>
        <w:rPr>
          <w:b/>
          <w:sz w:val="28"/>
          <w:szCs w:val="28"/>
          <w:lang w:val="uk-UA"/>
        </w:rPr>
      </w:pPr>
      <w:r>
        <w:pict>
          <v:line id="_x0000_s1026" style="position:absolute;z-index:251660288" from="-.8pt,4.3pt" to="483.7pt,4.85pt" strokeweight=".26mm">
            <w10:wrap type="square"/>
          </v:line>
        </w:pict>
      </w:r>
      <w:r>
        <w:pict>
          <v:line id="_x0000_s1027" style="position:absolute;z-index:251661312" from="1.45pt,.05pt" to="483.65pt,.05pt" strokeweight=".26mm">
            <w10:wrap type="square"/>
          </v:line>
        </w:pict>
      </w:r>
    </w:p>
    <w:p w:rsidR="00414809" w:rsidRDefault="00414809" w:rsidP="00414809">
      <w:pPr>
        <w:tabs>
          <w:tab w:val="left" w:pos="5850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414809" w:rsidRDefault="00414809" w:rsidP="00414809">
      <w:pPr>
        <w:tabs>
          <w:tab w:val="left" w:pos="5850"/>
        </w:tabs>
        <w:jc w:val="center"/>
        <w:rPr>
          <w:b/>
          <w:sz w:val="28"/>
          <w:szCs w:val="28"/>
        </w:rPr>
      </w:pPr>
    </w:p>
    <w:p w:rsidR="00414809" w:rsidRDefault="00414809" w:rsidP="00414809">
      <w:pPr>
        <w:tabs>
          <w:tab w:val="left" w:pos="5850"/>
        </w:tabs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13 </w:t>
      </w:r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06   </w:t>
      </w:r>
      <w:r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 № </w:t>
      </w:r>
      <w:r>
        <w:rPr>
          <w:sz w:val="28"/>
          <w:szCs w:val="28"/>
          <w:u w:val="single"/>
        </w:rPr>
        <w:t>1671/1-п</w:t>
      </w:r>
    </w:p>
    <w:p w:rsidR="00414809" w:rsidRDefault="00414809" w:rsidP="00414809">
      <w:pPr>
        <w:tabs>
          <w:tab w:val="left" w:pos="5850"/>
        </w:tabs>
        <w:rPr>
          <w:sz w:val="28"/>
          <w:szCs w:val="28"/>
        </w:rPr>
      </w:pPr>
    </w:p>
    <w:p w:rsidR="00414809" w:rsidRPr="00A33DA7" w:rsidRDefault="00414809" w:rsidP="00414809">
      <w:pPr>
        <w:jc w:val="center"/>
        <w:rPr>
          <w:i/>
          <w:iCs/>
          <w:sz w:val="26"/>
          <w:szCs w:val="26"/>
        </w:rPr>
      </w:pPr>
      <w:r w:rsidRPr="00A33DA7">
        <w:rPr>
          <w:i/>
          <w:iCs/>
          <w:sz w:val="26"/>
          <w:szCs w:val="26"/>
        </w:rPr>
        <w:t xml:space="preserve">Об утверждении Порядка размещения информации о рассчитываемой за              календарный год среднемесячной заработной плате руководителей, их                  заместителей и главных бухгалтеров муниципальных учреждений и                         муниципальных унитарных предприятий муниципального образования                      городской округ Керчь Республики Крым и представления указанными лицами данной информации </w:t>
      </w:r>
    </w:p>
    <w:p w:rsidR="00414809" w:rsidRPr="00A33DA7" w:rsidRDefault="00414809" w:rsidP="00414809">
      <w:pPr>
        <w:widowControl w:val="0"/>
        <w:tabs>
          <w:tab w:val="left" w:pos="5220"/>
        </w:tabs>
        <w:suppressAutoHyphens/>
        <w:jc w:val="center"/>
        <w:rPr>
          <w:i/>
          <w:iCs/>
          <w:sz w:val="26"/>
          <w:szCs w:val="26"/>
        </w:rPr>
      </w:pPr>
    </w:p>
    <w:p w:rsidR="00414809" w:rsidRPr="00A33DA7" w:rsidRDefault="00414809" w:rsidP="00414809">
      <w:pPr>
        <w:suppressAutoHyphens/>
        <w:jc w:val="both"/>
        <w:rPr>
          <w:sz w:val="26"/>
          <w:szCs w:val="26"/>
        </w:rPr>
      </w:pPr>
      <w:r w:rsidRPr="00A33DA7">
        <w:rPr>
          <w:sz w:val="26"/>
          <w:szCs w:val="26"/>
        </w:rPr>
        <w:tab/>
        <w:t xml:space="preserve">В соответствии с 349.5 Трудового </w:t>
      </w:r>
      <w:r w:rsidRPr="00A33DA7">
        <w:rPr>
          <w:color w:val="0000FF"/>
          <w:sz w:val="26"/>
          <w:szCs w:val="26"/>
        </w:rPr>
        <w:t>кодекса</w:t>
      </w:r>
      <w:r w:rsidRPr="00A33DA7">
        <w:rPr>
          <w:sz w:val="26"/>
          <w:szCs w:val="26"/>
        </w:rPr>
        <w:t xml:space="preserve"> Российской Федерации, Федеральным </w:t>
      </w:r>
      <w:r w:rsidRPr="00A33DA7">
        <w:rPr>
          <w:color w:val="0000FF"/>
          <w:sz w:val="26"/>
          <w:szCs w:val="26"/>
        </w:rPr>
        <w:t>законом</w:t>
      </w:r>
      <w:r w:rsidRPr="00A33DA7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Керчь Республики Крым, Администрация города Керчи Республики Крым ПОСТАНОВЛЯЕТ:</w:t>
      </w:r>
    </w:p>
    <w:p w:rsidR="00414809" w:rsidRPr="00A33DA7" w:rsidRDefault="00414809" w:rsidP="00414809">
      <w:pPr>
        <w:suppressAutoHyphens/>
        <w:jc w:val="both"/>
        <w:rPr>
          <w:sz w:val="26"/>
          <w:szCs w:val="26"/>
        </w:rPr>
      </w:pPr>
      <w:r w:rsidRPr="00A33DA7">
        <w:rPr>
          <w:sz w:val="26"/>
          <w:szCs w:val="26"/>
        </w:rPr>
        <w:tab/>
        <w:t xml:space="preserve">1. Утвердить </w:t>
      </w:r>
      <w:r w:rsidRPr="00A33DA7">
        <w:rPr>
          <w:color w:val="0000FF"/>
          <w:sz w:val="26"/>
          <w:szCs w:val="26"/>
        </w:rPr>
        <w:t>Порядок</w:t>
      </w:r>
      <w:r w:rsidRPr="00A33DA7">
        <w:rPr>
          <w:sz w:val="26"/>
          <w:szCs w:val="26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городской округ Керчь Республики Крым и представления указанными лицами данной информации (приложение).</w:t>
      </w:r>
    </w:p>
    <w:p w:rsidR="00414809" w:rsidRPr="00A33DA7" w:rsidRDefault="00414809" w:rsidP="00414809">
      <w:pPr>
        <w:suppressAutoHyphens/>
        <w:jc w:val="both"/>
        <w:rPr>
          <w:sz w:val="26"/>
          <w:szCs w:val="26"/>
        </w:rPr>
      </w:pPr>
      <w:r w:rsidRPr="00A33DA7">
        <w:rPr>
          <w:sz w:val="26"/>
          <w:szCs w:val="26"/>
        </w:rPr>
        <w:tab/>
        <w:t xml:space="preserve">2.  </w:t>
      </w:r>
      <w:r w:rsidRPr="00A33DA7">
        <w:rPr>
          <w:sz w:val="26"/>
          <w:szCs w:val="26"/>
          <w:highlight w:val="white"/>
        </w:rPr>
        <w:t>Отделу по организационной работе и взаимодействию со средствами массовой информации (</w:t>
      </w:r>
      <w:proofErr w:type="spellStart"/>
      <w:r w:rsidRPr="00A33DA7">
        <w:rPr>
          <w:sz w:val="26"/>
          <w:szCs w:val="26"/>
          <w:highlight w:val="white"/>
        </w:rPr>
        <w:t>Хоптюк</w:t>
      </w:r>
      <w:proofErr w:type="spellEnd"/>
      <w:r w:rsidRPr="00A33DA7">
        <w:rPr>
          <w:sz w:val="26"/>
          <w:szCs w:val="26"/>
          <w:highlight w:val="white"/>
        </w:rPr>
        <w:t xml:space="preserve">) обеспечить опубликование настоящего постановления на официальном сайте Администрации города Керчи Республики Крым и </w:t>
      </w:r>
      <w:r w:rsidRPr="00A33DA7">
        <w:rPr>
          <w:rFonts w:ascii="Times New Roman CYR" w:hAnsi="Times New Roman CYR" w:cs="Times New Roman CYR"/>
          <w:sz w:val="26"/>
          <w:szCs w:val="26"/>
          <w:highlight w:val="white"/>
        </w:rPr>
        <w:t xml:space="preserve">в </w:t>
      </w:r>
      <w:r w:rsidRPr="00A33DA7">
        <w:rPr>
          <w:rFonts w:ascii="Times New Roman CYR" w:hAnsi="Times New Roman CYR" w:cs="Times New Roman CYR"/>
          <w:sz w:val="26"/>
          <w:szCs w:val="26"/>
        </w:rPr>
        <w:t xml:space="preserve">городской газете </w:t>
      </w:r>
      <w:r w:rsidRPr="00A33DA7">
        <w:rPr>
          <w:sz w:val="26"/>
          <w:szCs w:val="26"/>
        </w:rPr>
        <w:t>«</w:t>
      </w:r>
      <w:r w:rsidRPr="00A33DA7">
        <w:rPr>
          <w:rFonts w:ascii="Times New Roman CYR" w:hAnsi="Times New Roman CYR" w:cs="Times New Roman CYR"/>
          <w:sz w:val="26"/>
          <w:szCs w:val="26"/>
        </w:rPr>
        <w:t>Керченский рабочий</w:t>
      </w:r>
      <w:r w:rsidRPr="00A33DA7">
        <w:rPr>
          <w:sz w:val="26"/>
          <w:szCs w:val="26"/>
        </w:rPr>
        <w:t>»</w:t>
      </w:r>
      <w:r w:rsidRPr="00A33DA7">
        <w:rPr>
          <w:sz w:val="26"/>
          <w:szCs w:val="26"/>
          <w:highlight w:val="white"/>
        </w:rPr>
        <w:t>.</w:t>
      </w:r>
    </w:p>
    <w:p w:rsidR="00414809" w:rsidRPr="00A33DA7" w:rsidRDefault="00414809" w:rsidP="00414809">
      <w:pPr>
        <w:suppressAutoHyphens/>
        <w:ind w:firstLine="737"/>
        <w:jc w:val="both"/>
        <w:rPr>
          <w:sz w:val="26"/>
          <w:szCs w:val="26"/>
        </w:rPr>
      </w:pPr>
      <w:r w:rsidRPr="00A33DA7">
        <w:rPr>
          <w:sz w:val="26"/>
          <w:szCs w:val="26"/>
        </w:rPr>
        <w:t xml:space="preserve">3. </w:t>
      </w:r>
      <w:proofErr w:type="gramStart"/>
      <w:r w:rsidRPr="00A33DA7">
        <w:rPr>
          <w:sz w:val="26"/>
          <w:szCs w:val="26"/>
        </w:rPr>
        <w:t>Контроль за</w:t>
      </w:r>
      <w:proofErr w:type="gramEnd"/>
      <w:r w:rsidRPr="00A33DA7">
        <w:rPr>
          <w:sz w:val="26"/>
          <w:szCs w:val="26"/>
        </w:rPr>
        <w:t xml:space="preserve"> выполнением настоящего постановления возложить на заместителей главы администрации (Кириченко, </w:t>
      </w:r>
      <w:proofErr w:type="spellStart"/>
      <w:r w:rsidRPr="00A33DA7">
        <w:rPr>
          <w:sz w:val="26"/>
          <w:szCs w:val="26"/>
        </w:rPr>
        <w:t>Мельгазиев</w:t>
      </w:r>
      <w:proofErr w:type="spellEnd"/>
      <w:r w:rsidRPr="00A33DA7">
        <w:rPr>
          <w:sz w:val="26"/>
          <w:szCs w:val="26"/>
        </w:rPr>
        <w:t>).</w:t>
      </w:r>
    </w:p>
    <w:p w:rsidR="00414809" w:rsidRPr="00A33DA7" w:rsidRDefault="00414809" w:rsidP="00414809">
      <w:pPr>
        <w:suppressAutoHyphens/>
        <w:ind w:firstLine="737"/>
        <w:jc w:val="both"/>
        <w:rPr>
          <w:sz w:val="26"/>
          <w:szCs w:val="26"/>
        </w:rPr>
      </w:pPr>
      <w:r w:rsidRPr="00A33DA7">
        <w:rPr>
          <w:sz w:val="26"/>
          <w:szCs w:val="26"/>
        </w:rPr>
        <w:t>4. Постановление «Об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городской округ Керчь Республики Крым и представления указанными лицами данной информации</w:t>
      </w:r>
      <w:r w:rsidRPr="00A33DA7">
        <w:rPr>
          <w:rFonts w:ascii="Times New Roman CYR" w:hAnsi="Times New Roman CYR" w:cs="Times New Roman CYR"/>
          <w:sz w:val="26"/>
          <w:szCs w:val="26"/>
          <w:highlight w:val="white"/>
        </w:rPr>
        <w:t>»</w:t>
      </w:r>
      <w:r w:rsidRPr="00A33DA7">
        <w:rPr>
          <w:sz w:val="26"/>
          <w:szCs w:val="26"/>
        </w:rPr>
        <w:t xml:space="preserve"> вступает в силу со дня его официального опубликования.</w:t>
      </w:r>
    </w:p>
    <w:p w:rsidR="00414809" w:rsidRPr="00A33DA7" w:rsidRDefault="00414809" w:rsidP="00414809">
      <w:pPr>
        <w:suppressAutoHyphens/>
        <w:ind w:firstLine="737"/>
        <w:jc w:val="both"/>
        <w:rPr>
          <w:sz w:val="26"/>
          <w:szCs w:val="26"/>
        </w:rPr>
      </w:pPr>
    </w:p>
    <w:p w:rsidR="00414809" w:rsidRPr="00A33DA7" w:rsidRDefault="00414809" w:rsidP="00414809">
      <w:pPr>
        <w:suppressAutoHyphens/>
        <w:ind w:firstLine="737"/>
        <w:jc w:val="both"/>
        <w:rPr>
          <w:sz w:val="26"/>
          <w:szCs w:val="26"/>
        </w:rPr>
      </w:pPr>
    </w:p>
    <w:p w:rsidR="003B3831" w:rsidRPr="00414809" w:rsidRDefault="00414809" w:rsidP="00414809">
      <w:r w:rsidRPr="00A33DA7">
        <w:rPr>
          <w:b/>
          <w:szCs w:val="26"/>
        </w:rPr>
        <w:t xml:space="preserve">Глава администрации                                                         </w:t>
      </w:r>
      <w:r>
        <w:rPr>
          <w:b/>
          <w:szCs w:val="26"/>
        </w:rPr>
        <w:tab/>
      </w:r>
      <w:r>
        <w:rPr>
          <w:b/>
          <w:szCs w:val="26"/>
        </w:rPr>
        <w:tab/>
      </w:r>
      <w:r w:rsidRPr="00A33DA7">
        <w:rPr>
          <w:b/>
          <w:szCs w:val="26"/>
        </w:rPr>
        <w:t>С. БОРОЗДИН</w:t>
      </w:r>
    </w:p>
    <w:sectPr w:rsidR="003B3831" w:rsidRPr="00414809" w:rsidSect="003B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414809"/>
    <w:rsid w:val="003B3831"/>
    <w:rsid w:val="00414809"/>
    <w:rsid w:val="0062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14809"/>
    <w:pPr>
      <w:ind w:right="5139"/>
    </w:pPr>
    <w:rPr>
      <w:rFonts w:eastAsia="Liberation Serif"/>
      <w:color w:val="000000"/>
      <w:kern w:val="1"/>
      <w:sz w:val="26"/>
      <w:szCs w:val="24"/>
      <w:lang w:eastAsia="ar-SA" w:bidi="hi-IN"/>
    </w:rPr>
  </w:style>
  <w:style w:type="paragraph" w:styleId="a3">
    <w:name w:val="Balloon Text"/>
    <w:basedOn w:val="a"/>
    <w:link w:val="a4"/>
    <w:uiPriority w:val="99"/>
    <w:semiHidden/>
    <w:unhideWhenUsed/>
    <w:rsid w:val="004148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8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Company>-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2018-05-11T08:51:00Z</dcterms:created>
  <dcterms:modified xsi:type="dcterms:W3CDTF">2018-05-11T08:53:00Z</dcterms:modified>
</cp:coreProperties>
</file>