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F0BD" w14:textId="4ED986D7" w:rsidR="0077199F" w:rsidRPr="00BE5636" w:rsidRDefault="00BE5636" w:rsidP="00BE5636">
      <w:pPr>
        <w:spacing w:line="276" w:lineRule="auto"/>
        <w:ind w:left="708" w:firstLine="708"/>
        <w:jc w:val="both"/>
        <w:rPr>
          <w:rFonts w:ascii="Times New Roman" w:hAnsi="Times New Roman" w:cs="Times New Roman"/>
          <w:b/>
          <w:bCs/>
        </w:rPr>
      </w:pPr>
      <w:bookmarkStart w:id="0" w:name="_Hlk161402769"/>
      <w:r>
        <w:rPr>
          <w:rFonts w:ascii="Times New Roman" w:hAnsi="Times New Roman" w:cs="Times New Roman"/>
          <w:b/>
          <w:bCs/>
        </w:rPr>
        <w:t>Муниципальное бюджетное образовательное учреждение</w:t>
      </w:r>
    </w:p>
    <w:p w14:paraId="1A6A9EFC" w14:textId="0AF2A7EE" w:rsidR="0077199F" w:rsidRDefault="00BE5636" w:rsidP="00AD1F9B">
      <w:pPr>
        <w:spacing w:line="276" w:lineRule="auto"/>
        <w:ind w:left="141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города Керчи Республики Крым</w:t>
      </w:r>
    </w:p>
    <w:p w14:paraId="31297A95" w14:textId="237B6EFE" w:rsidR="00BE5636" w:rsidRPr="00BE5636" w:rsidRDefault="00BE5636" w:rsidP="00AD1F9B">
      <w:pPr>
        <w:spacing w:line="276" w:lineRule="auto"/>
        <w:ind w:left="141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«Детский сад №20 «Дельфин»</w:t>
      </w:r>
    </w:p>
    <w:bookmarkEnd w:id="0"/>
    <w:p w14:paraId="5FB83FB7" w14:textId="77777777" w:rsidR="0077199F" w:rsidRDefault="0077199F" w:rsidP="00AD1F9B">
      <w:pPr>
        <w:spacing w:line="276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74BE8" w14:textId="77777777" w:rsidR="00BE5636" w:rsidRDefault="00BE5636" w:rsidP="00AD1F9B">
      <w:pPr>
        <w:spacing w:line="276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92CC4" w14:textId="77777777" w:rsidR="00BE5636" w:rsidRDefault="00BE5636" w:rsidP="00AD1F9B">
      <w:pPr>
        <w:spacing w:line="276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70126" w14:textId="77777777" w:rsidR="00BE5636" w:rsidRDefault="00BE5636" w:rsidP="00AD1F9B">
      <w:pPr>
        <w:spacing w:line="276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4CD59" w14:textId="77777777" w:rsidR="00BE5636" w:rsidRDefault="00BE5636" w:rsidP="00AD1F9B">
      <w:pPr>
        <w:spacing w:line="276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E5679" w14:textId="77777777" w:rsidR="00BE5636" w:rsidRDefault="00BE5636" w:rsidP="00AD1F9B">
      <w:pPr>
        <w:spacing w:line="276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28669" w14:textId="4C911D29" w:rsidR="00AD1F9B" w:rsidRPr="00BF3863" w:rsidRDefault="00AD1F9B" w:rsidP="00BF3863">
      <w:pPr>
        <w:spacing w:line="276" w:lineRule="auto"/>
        <w:ind w:left="1416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BF3863">
        <w:rPr>
          <w:rFonts w:ascii="Times New Roman" w:hAnsi="Times New Roman" w:cs="Times New Roman"/>
          <w:b/>
          <w:bCs/>
          <w:sz w:val="40"/>
          <w:szCs w:val="40"/>
        </w:rPr>
        <w:t>«Безопасность пешеходам»</w:t>
      </w:r>
    </w:p>
    <w:p w14:paraId="6597CDF3" w14:textId="77777777" w:rsidR="00BF3863" w:rsidRPr="00BF3863" w:rsidRDefault="00BF3863" w:rsidP="00BF3863">
      <w:pPr>
        <w:spacing w:line="276" w:lineRule="auto"/>
        <w:ind w:left="2124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F3863">
        <w:rPr>
          <w:rFonts w:ascii="Times New Roman" w:hAnsi="Times New Roman" w:cs="Times New Roman"/>
          <w:b/>
          <w:bCs/>
          <w:sz w:val="32"/>
          <w:szCs w:val="32"/>
        </w:rPr>
        <w:t>Круглый стол</w:t>
      </w:r>
    </w:p>
    <w:p w14:paraId="77DB42EE" w14:textId="77777777" w:rsidR="00AD1F9B" w:rsidRPr="00AD1F9B" w:rsidRDefault="00AD1F9B" w:rsidP="00AD1F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958D9" w14:textId="77777777" w:rsidR="00BE5636" w:rsidRDefault="00BE5636" w:rsidP="00AD1F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F7B13" w14:textId="77777777" w:rsidR="00BE5636" w:rsidRDefault="00BE5636" w:rsidP="00AD1F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3816E" w14:textId="77777777" w:rsidR="00BE5636" w:rsidRDefault="00BE5636" w:rsidP="00AD1F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83BF7" w14:textId="77777777" w:rsidR="00BE5636" w:rsidRDefault="00BE5636" w:rsidP="00AD1F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0F786" w14:textId="77777777" w:rsidR="00BE5636" w:rsidRDefault="00BE5636" w:rsidP="00AD1F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E1296" w14:textId="77777777" w:rsidR="00BF3863" w:rsidRDefault="00BF3863" w:rsidP="00BF3863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1402813"/>
      <w:r>
        <w:rPr>
          <w:rFonts w:ascii="Times New Roman" w:hAnsi="Times New Roman" w:cs="Times New Roman"/>
          <w:b/>
          <w:bCs/>
          <w:sz w:val="28"/>
          <w:szCs w:val="28"/>
        </w:rPr>
        <w:t>Старший воспитатель:</w:t>
      </w:r>
    </w:p>
    <w:p w14:paraId="4E7E3C0B" w14:textId="5C338486" w:rsidR="00BE5636" w:rsidRDefault="00BF3863" w:rsidP="000C4271">
      <w:pPr>
        <w:spacing w:line="276" w:lineRule="auto"/>
        <w:ind w:left="637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Воропай Л.С.</w:t>
      </w:r>
    </w:p>
    <w:bookmarkEnd w:id="1"/>
    <w:p w14:paraId="71D62C29" w14:textId="2B93846D" w:rsidR="00BF3863" w:rsidRDefault="000C4271" w:rsidP="00AD1F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270C4A6" wp14:editId="7C0BD7DE">
            <wp:extent cx="2381250" cy="1924050"/>
            <wp:effectExtent l="0" t="0" r="0" b="0"/>
            <wp:docPr id="1421149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4985" name="Рисунок 1421149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1CAD6" w14:textId="77777777" w:rsidR="00BF3863" w:rsidRDefault="00BF3863" w:rsidP="00AD1F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E7CB6" w14:textId="6F7A1908" w:rsidR="00BF3863" w:rsidRDefault="00BF3863" w:rsidP="00BF3863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2023г.</w:t>
      </w:r>
    </w:p>
    <w:p w14:paraId="7224DE34" w14:textId="104F550B" w:rsidR="00AD1F9B" w:rsidRDefault="00AD1F9B" w:rsidP="00AD1F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Привлечение внимания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к возрастающему количеству ДТП с участием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Формирование у взрослых и детей потребности в заботе о своей безопасности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привычку соблюдения правил дорожного движения.</w:t>
      </w:r>
    </w:p>
    <w:p w14:paraId="7CCA033B" w14:textId="77777777" w:rsidR="00AD1F9B" w:rsidRDefault="00AD1F9B" w:rsidP="00AD1F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9C5A337" w14:textId="77777777" w:rsidR="00AD1F9B" w:rsidRDefault="00AD1F9B" w:rsidP="00AD1F9B">
      <w:pPr>
        <w:pStyle w:val="a3"/>
        <w:numPr>
          <w:ilvl w:val="0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Побудить родителей задуматься о том, что соблюдение ПДД -самое главное для сохранения жизни и здоровья их детей.</w:t>
      </w:r>
    </w:p>
    <w:p w14:paraId="473D48C3" w14:textId="77777777" w:rsidR="00AD1F9B" w:rsidRDefault="00AD1F9B" w:rsidP="00AD1F9B">
      <w:pPr>
        <w:pStyle w:val="a3"/>
        <w:numPr>
          <w:ilvl w:val="0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Ознакомить родителей и учащихся с некоторыми правилами и памятками, способствующими наиболее эффективному усвоению ПДД.</w:t>
      </w:r>
    </w:p>
    <w:p w14:paraId="29CEE77E" w14:textId="77777777" w:rsidR="00AD1F9B" w:rsidRDefault="00AD1F9B" w:rsidP="00AD1F9B">
      <w:pPr>
        <w:pStyle w:val="a3"/>
        <w:numPr>
          <w:ilvl w:val="0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Обсудить возможные пути снижения ДТП с участием детей.</w:t>
      </w:r>
    </w:p>
    <w:p w14:paraId="457B7DB8" w14:textId="65910986" w:rsidR="00AD1F9B" w:rsidRDefault="00AD1F9B" w:rsidP="00AD1F9B">
      <w:pPr>
        <w:pStyle w:val="a3"/>
        <w:numPr>
          <w:ilvl w:val="0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Подобрать приемлемые новые формы работы по профилактике детского дорожно-транспортного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травматизма.</w:t>
      </w:r>
    </w:p>
    <w:p w14:paraId="6B44265E" w14:textId="42DCF643" w:rsidR="00AD1F9B" w:rsidRDefault="00AD1F9B" w:rsidP="00AD1F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мультимедийное оборудование, выставка детских рисунков по ПДД.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круглый стол.</w:t>
      </w:r>
    </w:p>
    <w:p w14:paraId="5766F4D3" w14:textId="77777777" w:rsidR="00AD1F9B" w:rsidRPr="00AD1F9B" w:rsidRDefault="00AD1F9B" w:rsidP="00AD1F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F9B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3522CED4" w14:textId="77777777" w:rsidR="00635915" w:rsidRDefault="00AD1F9B" w:rsidP="006359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Родителям предлагается посмотреть социальный ролик по соблюдению ПДД для пешеходов и водителей</w:t>
      </w:r>
      <w:r w:rsidR="00635915">
        <w:rPr>
          <w:rFonts w:ascii="Times New Roman" w:hAnsi="Times New Roman" w:cs="Times New Roman"/>
          <w:sz w:val="28"/>
          <w:szCs w:val="28"/>
        </w:rPr>
        <w:t>:</w:t>
      </w:r>
    </w:p>
    <w:p w14:paraId="523AB916" w14:textId="0C4CDE6C" w:rsidR="00635915" w:rsidRDefault="00000000" w:rsidP="006359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35915" w:rsidRPr="0064182A">
          <w:rPr>
            <w:rStyle w:val="a4"/>
            <w:rFonts w:ascii="Times New Roman" w:hAnsi="Times New Roman" w:cs="Times New Roman"/>
            <w:sz w:val="28"/>
            <w:szCs w:val="28"/>
          </w:rPr>
          <w:t>http://yandex.ru/video/search?filmId=n7kiHk8E9xc&amp;text=социальный%20ролик%20по%20соблюдению%20ПДД%20для%20пешеходов%20и%20родителей</w:t>
        </w:r>
      </w:hyperlink>
    </w:p>
    <w:p w14:paraId="003F5BD3" w14:textId="60A8E7A3" w:rsidR="00635915" w:rsidRPr="00635915" w:rsidRDefault="00AD1F9B" w:rsidP="0063591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915">
        <w:rPr>
          <w:rFonts w:ascii="Times New Roman" w:hAnsi="Times New Roman" w:cs="Times New Roman"/>
          <w:b/>
          <w:bCs/>
          <w:sz w:val="28"/>
          <w:szCs w:val="28"/>
        </w:rPr>
        <w:t>1 этап</w:t>
      </w:r>
    </w:p>
    <w:p w14:paraId="6F582F43" w14:textId="4ACB4BC1" w:rsidR="00AD1F9B" w:rsidRPr="00AD1F9B" w:rsidRDefault="00AD1F9B" w:rsidP="006359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9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Вступительное слово:</w:t>
      </w:r>
      <w:r w:rsidR="006359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Добрый день, уважаемые участники «Круглого стола». Здравствуйте, уважаемые родители! Сегодня мы хотим затронуть очень актуальную для всех нас тему и надеемся, что ни один из вас не останется равнодушным.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Одной из важных проблем в обеспечении безопасного дорожного движения является профилактика ДТП.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Работа по обучению детей правилам грамотного и безопасного поведения на улицах, в транспорте –это работа не одного дня. Для того чтобы она дала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результаты, недостаточно одного занятия или беседы с детьми, детям недостаточно только теоретических знаний, они должны уметь применять их на практике.</w:t>
      </w:r>
    </w:p>
    <w:p w14:paraId="68C618BE" w14:textId="77777777" w:rsidR="00635915" w:rsidRDefault="00AD1F9B" w:rsidP="006359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И если теоретические знания мы можем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обеспечить детям в детском саду, в школе, то их практическое применение целиком ложится на ваши плечи, уважаемые родители!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Помните! Вы закладываете отрицательные привычки нарушать правила безопасного поведения на дороге –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основу возможной будущей трагедии.</w:t>
      </w:r>
    </w:p>
    <w:p w14:paraId="0B605B20" w14:textId="77777777" w:rsidR="00635915" w:rsidRDefault="00AD1F9B" w:rsidP="006359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915">
        <w:rPr>
          <w:rFonts w:ascii="Times New Roman" w:hAnsi="Times New Roman" w:cs="Times New Roman"/>
          <w:b/>
          <w:bCs/>
          <w:sz w:val="28"/>
          <w:szCs w:val="28"/>
        </w:rPr>
        <w:t>2 этап</w:t>
      </w:r>
    </w:p>
    <w:p w14:paraId="611B4461" w14:textId="0CF107DA" w:rsidR="00635915" w:rsidRDefault="00AD1F9B" w:rsidP="006359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91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«Главное о главном»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Сегодня мы поговорим о том, что родители могут сделать, чтобы обезопасить своего ребёнка на дороге.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Наша задача</w:t>
      </w:r>
      <w:r w:rsidR="00635915">
        <w:rPr>
          <w:rFonts w:ascii="Times New Roman" w:hAnsi="Times New Roman" w:cs="Times New Roman"/>
          <w:sz w:val="28"/>
          <w:szCs w:val="28"/>
        </w:rPr>
        <w:t>,</w:t>
      </w:r>
      <w:r w:rsidRPr="00AD1F9B">
        <w:rPr>
          <w:rFonts w:ascii="Times New Roman" w:hAnsi="Times New Roman" w:cs="Times New Roman"/>
          <w:sz w:val="28"/>
          <w:szCs w:val="28"/>
        </w:rPr>
        <w:t xml:space="preserve"> сделать все необходимое, чтобы в Вашу семью не пришла беда. Обучение правилам дорожного движения требует знаний и от детей, и от их родителей. Следует своевременно научить детей умению ориентироваться в дорожной ситуации, воспитывать потребность быть дисциплинированными на улице, осторожными и осмотрительными.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А знают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ли наши дети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правила дорожного движения?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(Демонстрируется видеозапись под названием «Заморочки из бочки»</w:t>
      </w:r>
      <w:r w:rsidR="00635915">
        <w:rPr>
          <w:rFonts w:ascii="Times New Roman" w:hAnsi="Times New Roman" w:cs="Times New Roman"/>
          <w:sz w:val="28"/>
          <w:szCs w:val="28"/>
        </w:rPr>
        <w:t>)</w:t>
      </w:r>
      <w:r w:rsidRPr="00AD1F9B">
        <w:rPr>
          <w:rFonts w:ascii="Times New Roman" w:hAnsi="Times New Roman" w:cs="Times New Roman"/>
          <w:sz w:val="28"/>
          <w:szCs w:val="28"/>
        </w:rPr>
        <w:t xml:space="preserve">. Это сюжет, где </w:t>
      </w:r>
      <w:r w:rsidR="00635915">
        <w:rPr>
          <w:rFonts w:ascii="Times New Roman" w:hAnsi="Times New Roman" w:cs="Times New Roman"/>
          <w:sz w:val="28"/>
          <w:szCs w:val="28"/>
        </w:rPr>
        <w:t>дети</w:t>
      </w:r>
      <w:r w:rsidRPr="00AD1F9B">
        <w:rPr>
          <w:rFonts w:ascii="Times New Roman" w:hAnsi="Times New Roman" w:cs="Times New Roman"/>
          <w:sz w:val="28"/>
          <w:szCs w:val="28"/>
        </w:rPr>
        <w:t xml:space="preserve"> отвечают на вопросы,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касающиеся знаний правил дорожного движения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«Заморочки из бочки»</w:t>
      </w:r>
      <w:r w:rsidR="00635915">
        <w:rPr>
          <w:rFonts w:ascii="Times New Roman" w:hAnsi="Times New Roman" w:cs="Times New Roman"/>
          <w:sz w:val="28"/>
          <w:szCs w:val="28"/>
        </w:rPr>
        <w:t>.</w:t>
      </w:r>
    </w:p>
    <w:p w14:paraId="0DEA9B89" w14:textId="77777777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1.Как называется знак с изображением бегущих детей?</w:t>
      </w:r>
    </w:p>
    <w:p w14:paraId="2BE3A0AE" w14:textId="77777777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2.Как нужно обходить автобус?</w:t>
      </w:r>
    </w:p>
    <w:p w14:paraId="20E08CEA" w14:textId="23490C86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3.Кто должен первым выйти из автобуса, взрослый или реб</w:t>
      </w:r>
      <w:r w:rsidR="00635915">
        <w:rPr>
          <w:rFonts w:ascii="Times New Roman" w:hAnsi="Times New Roman" w:cs="Times New Roman"/>
          <w:sz w:val="28"/>
          <w:szCs w:val="28"/>
        </w:rPr>
        <w:t>ё</w:t>
      </w:r>
      <w:r w:rsidRPr="00AD1F9B">
        <w:rPr>
          <w:rFonts w:ascii="Times New Roman" w:hAnsi="Times New Roman" w:cs="Times New Roman"/>
          <w:sz w:val="28"/>
          <w:szCs w:val="28"/>
        </w:rPr>
        <w:t>нок?</w:t>
      </w:r>
    </w:p>
    <w:p w14:paraId="6D9C3944" w14:textId="77777777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4.Что означает слово «светофор»?</w:t>
      </w:r>
    </w:p>
    <w:p w14:paraId="4C9733C6" w14:textId="77777777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5.Как нужно идти по тротуару?</w:t>
      </w:r>
    </w:p>
    <w:p w14:paraId="1BA9FCDE" w14:textId="77777777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6.Что означает красный сигнал светофора?</w:t>
      </w:r>
    </w:p>
    <w:p w14:paraId="0B6A9688" w14:textId="77777777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7.Что такое проезжая часть?</w:t>
      </w:r>
    </w:p>
    <w:p w14:paraId="6F2BAA32" w14:textId="77777777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8.С помощью чего регулируется движение транспорта?</w:t>
      </w:r>
    </w:p>
    <w:p w14:paraId="710B6AC3" w14:textId="77777777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9.На какой сигнал светофора следует переходить улицу?</w:t>
      </w:r>
    </w:p>
    <w:p w14:paraId="55EBE069" w14:textId="550D0F29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10.Что означает слово «тротуар»?</w:t>
      </w:r>
    </w:p>
    <w:p w14:paraId="02782DBB" w14:textId="77777777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11.Кого называют пассажирами?</w:t>
      </w:r>
    </w:p>
    <w:p w14:paraId="40C6F9C2" w14:textId="77777777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12.Как следует ходить по дороге, если отсутствует тротуар?</w:t>
      </w:r>
    </w:p>
    <w:p w14:paraId="3C8F64E8" w14:textId="70ED8EBE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13.Что такое перекр</w:t>
      </w:r>
      <w:r w:rsidR="00635915">
        <w:rPr>
          <w:rFonts w:ascii="Times New Roman" w:hAnsi="Times New Roman" w:cs="Times New Roman"/>
          <w:sz w:val="28"/>
          <w:szCs w:val="28"/>
        </w:rPr>
        <w:t>ё</w:t>
      </w:r>
      <w:r w:rsidRPr="00AD1F9B">
        <w:rPr>
          <w:rFonts w:ascii="Times New Roman" w:hAnsi="Times New Roman" w:cs="Times New Roman"/>
          <w:sz w:val="28"/>
          <w:szCs w:val="28"/>
        </w:rPr>
        <w:t>сток?</w:t>
      </w:r>
    </w:p>
    <w:p w14:paraId="12695EDE" w14:textId="7CC5A2D8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14.Если вам 11 лет, имеет ли вы право ехать на переднем сиденье автомобиля?</w:t>
      </w:r>
    </w:p>
    <w:p w14:paraId="30423173" w14:textId="3395B5CA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15. С какого возраста можно обучаться вождению на легковом автомобиле?</w:t>
      </w:r>
    </w:p>
    <w:p w14:paraId="3E470E35" w14:textId="320637C1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16. С какого возраста разрешается управлять велосипедом при движении по дорогам?</w:t>
      </w:r>
    </w:p>
    <w:p w14:paraId="54B22975" w14:textId="2CD63D9B" w:rsidR="00635915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17. С какого возраста разрешается управлять мопедом при движении по дорогам?</w:t>
      </w:r>
    </w:p>
    <w:p w14:paraId="73656C6A" w14:textId="3130811F" w:rsidR="00AD1F9B" w:rsidRPr="00AD1F9B" w:rsidRDefault="00AD1F9B" w:rsidP="0063591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lastRenderedPageBreak/>
        <w:t>18. Что надо обязательно проверять перед поездкой на велосипеде?</w:t>
      </w:r>
    </w:p>
    <w:p w14:paraId="2AAC7856" w14:textId="77777777" w:rsidR="00635915" w:rsidRPr="00635915" w:rsidRDefault="00AD1F9B" w:rsidP="00AD1F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915">
        <w:rPr>
          <w:rFonts w:ascii="Times New Roman" w:hAnsi="Times New Roman" w:cs="Times New Roman"/>
          <w:b/>
          <w:bCs/>
          <w:sz w:val="28"/>
          <w:szCs w:val="28"/>
        </w:rPr>
        <w:t>3 этап</w:t>
      </w:r>
    </w:p>
    <w:p w14:paraId="72762629" w14:textId="77777777" w:rsidR="00EF0072" w:rsidRDefault="00AD1F9B" w:rsidP="006359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9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«Урок инспектора ГАИ для родителей»</w:t>
      </w:r>
      <w:r w:rsidR="00635915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И снова о самом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главном.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Обратите серь</w:t>
      </w:r>
      <w:r w:rsidR="00EF0072">
        <w:rPr>
          <w:rFonts w:ascii="Times New Roman" w:hAnsi="Times New Roman" w:cs="Times New Roman"/>
          <w:sz w:val="28"/>
          <w:szCs w:val="28"/>
        </w:rPr>
        <w:t>ё</w:t>
      </w:r>
      <w:r w:rsidRPr="00AD1F9B">
        <w:rPr>
          <w:rFonts w:ascii="Times New Roman" w:hAnsi="Times New Roman" w:cs="Times New Roman"/>
          <w:sz w:val="28"/>
          <w:szCs w:val="28"/>
        </w:rPr>
        <w:t>зное внимание на ошибки, которые допускают взрослые при изучении правил дорожного движения с детьми. (Урок для родителей проводим совместно с инспектором ГАИ)</w:t>
      </w:r>
    </w:p>
    <w:p w14:paraId="4554F9E8" w14:textId="77777777" w:rsidR="00EF0072" w:rsidRDefault="00AD1F9B" w:rsidP="006359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0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«Знайте всё о «дорожных ловушках»</w:t>
      </w:r>
    </w:p>
    <w:p w14:paraId="3281502B" w14:textId="0EACE0CE" w:rsidR="00EF0072" w:rsidRDefault="00AD1F9B" w:rsidP="006359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1.Учат: обходи трамвай спереди, автобус -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сзади.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Это правило устарело.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Необходимо учить: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Жди, пока автобус или другое транспортное средство отъедет на безопасное расстояние, или переходи в другом месте, где дорога хорошо просматривается в обе стороны.</w:t>
      </w:r>
    </w:p>
    <w:p w14:paraId="536D67C5" w14:textId="77777777" w:rsidR="00EF0072" w:rsidRDefault="00AD1F9B" w:rsidP="006359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2.Учат: при переходе улицы посмотри налево, а дойдя до середины –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посмотри направо. Это правило тоже устарело и создаёт опасную ситуацию.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Необходимо учить: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Прежде чем перейти дорогу –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остановись, посмотри в обе стороны и, убедившись в безопасности, переходи дорогу, постоянно контролируя ситуацию.</w:t>
      </w:r>
    </w:p>
    <w:p w14:paraId="10DB5B3F" w14:textId="77777777" w:rsidR="00EF0072" w:rsidRDefault="00AD1F9B" w:rsidP="006359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3.Учат: красный –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стой, жёлтый –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приготовься, зелёный –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иди.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Следуя такому правилу, дети приобретают уверенность в безопасности перехода по зелёному сигналу, а это очень опасно.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Необходимо учить: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Красный сигнал светофора –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запрещающий, так как с другой стороны горит зелёный для машин. Жёлтый –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не только приготовиться, а знак внимания, предупреждающий о смене сигналов на работу.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Для пешехода жёлтый сигнал также является запрещающим, так как на жёлтый сигнал машинам разрешено закончить проезд перекрёстка. Зелёный разрешает движение, но прежде чем выйти на проезжую часть дороги, необходимо убедиться в том, что все машины остановились. Жёлтый мигающий сигнал светофора информирует о том, что перекрёсток нерегулируемый, поэтому прежде чем перейти дорогу, убедитесь в собственной безопасности.</w:t>
      </w:r>
    </w:p>
    <w:p w14:paraId="4ACFBDA0" w14:textId="71FACDB4" w:rsidR="00AD1F9B" w:rsidRPr="00AD1F9B" w:rsidRDefault="00AD1F9B" w:rsidP="00EF007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4.Учат: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если не успел перейти дорогу, остановись на «островке безопасности» или на середине дороги. Эта ситуация также опасна и в Правилах дорожного движения нет понятии «островок безопасности». Есть только островки, информирующие водителя о направлении движения в местах разделения или слияния транспортных потоков, и называются они «направляющие островки», не гарантирующие безопасность пешеходу. Остановка на разделительной линии не рекомендуется.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Необходимо учить: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 xml:space="preserve">Необходимо рассчитать переход так, чтобы не останавливаться на середине </w:t>
      </w:r>
      <w:r w:rsidRPr="00AD1F9B">
        <w:rPr>
          <w:rFonts w:ascii="Times New Roman" w:hAnsi="Times New Roman" w:cs="Times New Roman"/>
          <w:sz w:val="28"/>
          <w:szCs w:val="28"/>
        </w:rPr>
        <w:lastRenderedPageBreak/>
        <w:t>дороги, на осевой линии, разделяющей транспортные потоки противоположных направлений. Или на «направляющем островке». И не делай шаг не вперёд ни назад, не оценив ситуацию, чтобы водитель успел принять решение, как лучше вас объехать.</w:t>
      </w:r>
    </w:p>
    <w:p w14:paraId="016488A9" w14:textId="77777777" w:rsidR="00EF0072" w:rsidRPr="00EF0072" w:rsidRDefault="00AD1F9B" w:rsidP="00AD1F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72">
        <w:rPr>
          <w:rFonts w:ascii="Times New Roman" w:hAnsi="Times New Roman" w:cs="Times New Roman"/>
          <w:b/>
          <w:bCs/>
          <w:sz w:val="28"/>
          <w:szCs w:val="28"/>
        </w:rPr>
        <w:t>4 этап</w:t>
      </w:r>
    </w:p>
    <w:p w14:paraId="19CE3F53" w14:textId="08B59B41" w:rsidR="00EF0072" w:rsidRDefault="00AD1F9B" w:rsidP="009F6F0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Родителей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призываем -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не теряйте своих детей, чтобы не случилось беды!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Просмотр видеоролика «Дети на дороге. Опасные пешеходы. Как уберечь детей от опасности»</w:t>
      </w:r>
      <w:r w:rsidR="00EF0072">
        <w:rPr>
          <w:rFonts w:ascii="Times New Roman" w:hAnsi="Times New Roman" w:cs="Times New Roman"/>
          <w:sz w:val="28"/>
          <w:szCs w:val="28"/>
        </w:rPr>
        <w:t>:</w:t>
      </w:r>
    </w:p>
    <w:p w14:paraId="5DB03EE0" w14:textId="2ECE7153" w:rsidR="00EF0072" w:rsidRDefault="00000000" w:rsidP="00AD1F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F0072" w:rsidRPr="0064182A">
          <w:rPr>
            <w:rStyle w:val="a4"/>
            <w:rFonts w:ascii="Times New Roman" w:hAnsi="Times New Roman" w:cs="Times New Roman"/>
            <w:sz w:val="28"/>
            <w:szCs w:val="28"/>
          </w:rPr>
          <w:t>http://yandex.ru/video/search?filmId=Ev4guJtKUXI&amp;text=видео%20дети%20на%20дороге%20скачать&amp;path=wizard</w:t>
        </w:r>
      </w:hyperlink>
    </w:p>
    <w:p w14:paraId="27E175AD" w14:textId="77777777" w:rsidR="00EF0072" w:rsidRDefault="00AD1F9B" w:rsidP="00EF007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Чтобы избежать трагических последствий, нам, взрослым, следует больше внимания уделять поведению ребят на улице. Сейчас по улицам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ездит много автомобилей, автобусов,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тракторов,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мотоциклов, скутеров. Поэтому, находясь на улице, надо всегда быть внимательным и выполнять правила дорожного движения. На пути в школу и обратно некоторым ребятам приходится переходить улицы. Поэтому помогите детям выбрать самый безопасный маршрут.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У многих детей, особенно старшеклассников, велик соблазн самостоятельно прокатиться на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мотоцикле или автомобиле. Надо отметить, что родители не препятствуют этому.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В повседневной жизни мы стараемся быть вежливыми по отношению друг к другу, а вот ступая на дорогу, садясь за руль автомобиля, становимся другими, как бы перерождаемся. «Не трамвай –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объедет», –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убеждает себя пешеход, переходя дорогу перед близко идущим транспортом. У водителя мнение на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сч</w:t>
      </w:r>
      <w:r w:rsidR="00EF0072">
        <w:rPr>
          <w:rFonts w:ascii="Times New Roman" w:hAnsi="Times New Roman" w:cs="Times New Roman"/>
          <w:sz w:val="28"/>
          <w:szCs w:val="28"/>
        </w:rPr>
        <w:t>ё</w:t>
      </w:r>
      <w:r w:rsidRPr="00AD1F9B">
        <w:rPr>
          <w:rFonts w:ascii="Times New Roman" w:hAnsi="Times New Roman" w:cs="Times New Roman"/>
          <w:sz w:val="28"/>
          <w:szCs w:val="28"/>
        </w:rPr>
        <w:t>т пешехода совсем другое: «Не столб –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отойд</w:t>
      </w:r>
      <w:r w:rsidR="00EF0072">
        <w:rPr>
          <w:rFonts w:ascii="Times New Roman" w:hAnsi="Times New Roman" w:cs="Times New Roman"/>
          <w:sz w:val="28"/>
          <w:szCs w:val="28"/>
        </w:rPr>
        <w:t>ё</w:t>
      </w:r>
      <w:r w:rsidRPr="00AD1F9B">
        <w:rPr>
          <w:rFonts w:ascii="Times New Roman" w:hAnsi="Times New Roman" w:cs="Times New Roman"/>
          <w:sz w:val="28"/>
          <w:szCs w:val="28"/>
        </w:rPr>
        <w:t>т», а в результате статистика собирает урожай дорожных происшествий, связанных с наездом на пешеходов. Пешеходы наравне с водителями обязаны соблюдать Правила дорожного движения. Об этом должны знать и взрослые, и дети.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Наша задача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–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воспитать грамотных и дисциплинированных участников дорожного движения.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56E8F9AE" w14:textId="77777777" w:rsidR="009F6F0F" w:rsidRDefault="00AD1F9B" w:rsidP="00EF007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Как вы думаете, чему мы должны научить детей, чтобы они не попали в опасную ситуацию на дороге?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(Родители по очереди высказывают своё мнение. В результате выводятся основные умения).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Итак, чтобы ваш ребёнок не попал в опасную ситуацию на дорогах, он должен уметь:</w:t>
      </w:r>
    </w:p>
    <w:p w14:paraId="45660445" w14:textId="77777777" w:rsidR="009F6F0F" w:rsidRDefault="00AD1F9B" w:rsidP="00EF007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•наблюдать за дорогой;</w:t>
      </w:r>
    </w:p>
    <w:p w14:paraId="2F7296D0" w14:textId="77777777" w:rsidR="009F6F0F" w:rsidRDefault="00AD1F9B" w:rsidP="00EF007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•правильно оценивать дорожную обстановку;</w:t>
      </w:r>
    </w:p>
    <w:p w14:paraId="0BA31743" w14:textId="77DB9E7E" w:rsidR="00AD1F9B" w:rsidRPr="00AD1F9B" w:rsidRDefault="00AD1F9B" w:rsidP="00EF007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lastRenderedPageBreak/>
        <w:t>•видеть, слышать, предвидеть опасность.</w:t>
      </w:r>
      <w:r w:rsidR="00EF0072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Что можем мы, взрослые, сделать (и должны делать), чтобы обезопасить жизнь детей на дороге?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(Родители по очереди высказывают своё мнение)</w:t>
      </w:r>
      <w:r w:rsidR="009F6F0F">
        <w:rPr>
          <w:rFonts w:ascii="Times New Roman" w:hAnsi="Times New Roman" w:cs="Times New Roman"/>
          <w:sz w:val="28"/>
          <w:szCs w:val="28"/>
        </w:rPr>
        <w:t>.</w:t>
      </w:r>
    </w:p>
    <w:p w14:paraId="5B7233C9" w14:textId="1C9AE267" w:rsidR="00EF0072" w:rsidRPr="00EF0072" w:rsidRDefault="00AD1F9B" w:rsidP="00EF0072">
      <w:pPr>
        <w:pStyle w:val="a3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F0072">
        <w:rPr>
          <w:rFonts w:ascii="Times New Roman" w:hAnsi="Times New Roman" w:cs="Times New Roman"/>
          <w:sz w:val="28"/>
          <w:szCs w:val="28"/>
        </w:rPr>
        <w:t>Самое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главное, что касается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родителей, –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не совершать самую распростран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EF0072">
        <w:rPr>
          <w:rFonts w:ascii="Times New Roman" w:hAnsi="Times New Roman" w:cs="Times New Roman"/>
          <w:sz w:val="28"/>
          <w:szCs w:val="28"/>
        </w:rPr>
        <w:t>нную ошибку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–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действия по принципу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«со мной можно».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Если Вы показываете реб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EF0072">
        <w:rPr>
          <w:rFonts w:ascii="Times New Roman" w:hAnsi="Times New Roman" w:cs="Times New Roman"/>
          <w:sz w:val="28"/>
          <w:szCs w:val="28"/>
        </w:rPr>
        <w:t>нку на собственном примере как перебежать на красный, будьте уверены, оставшись один, он попытается повторить этот трюк. Уважаемые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родители! Помните, если Вы нарушаете Правила, ваш реб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EF0072">
        <w:rPr>
          <w:rFonts w:ascii="Times New Roman" w:hAnsi="Times New Roman" w:cs="Times New Roman"/>
          <w:sz w:val="28"/>
          <w:szCs w:val="28"/>
        </w:rPr>
        <w:t>нок будет поступать так же!</w:t>
      </w:r>
    </w:p>
    <w:p w14:paraId="0768E461" w14:textId="1AFEFD60" w:rsidR="00EF0072" w:rsidRPr="00EF0072" w:rsidRDefault="00AD1F9B" w:rsidP="00EF0072">
      <w:pPr>
        <w:pStyle w:val="a3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F0072">
        <w:rPr>
          <w:rFonts w:ascii="Times New Roman" w:hAnsi="Times New Roman" w:cs="Times New Roman"/>
          <w:sz w:val="28"/>
          <w:szCs w:val="28"/>
        </w:rPr>
        <w:t>Ещё одна возможность для безопасности ребёнка на дороге –это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фликеры.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Носить самим и объяснять детям их значимость.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В темноте, отражая свет фар, они начинают светится. Пешеход с фликером заметен в свете фар автомобиля с расстояния до 400 м! Ношение фликера снижает риск наезда на пешехода в т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EF0072">
        <w:rPr>
          <w:rFonts w:ascii="Times New Roman" w:hAnsi="Times New Roman" w:cs="Times New Roman"/>
          <w:sz w:val="28"/>
          <w:szCs w:val="28"/>
        </w:rPr>
        <w:t>мное время суток в 6-8 раз! Сейчас выпускаются самые разнообразные светоотражающие элементы: значки, браслеты, подвески, наклейки. Выпускается одежда с вшивкой из специальных тканей.</w:t>
      </w:r>
    </w:p>
    <w:p w14:paraId="5A3A09F5" w14:textId="41D03DD0" w:rsidR="00EF0072" w:rsidRPr="00EF0072" w:rsidRDefault="00AD1F9B" w:rsidP="00EF0072">
      <w:pPr>
        <w:pStyle w:val="a3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F0072">
        <w:rPr>
          <w:rFonts w:ascii="Times New Roman" w:hAnsi="Times New Roman" w:cs="Times New Roman"/>
          <w:sz w:val="28"/>
          <w:szCs w:val="28"/>
        </w:rPr>
        <w:t>Обращать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внимание на техническое состояние велосипедов. Велосипед должен иметь исправные тормоза, руль и звуковой сигнал, быть оборудован спереди световозвращателем белого цвета, сзади –световозвращателем красного цвета, а с каждой стороны –световозвращателями оранжевого цвета.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При движении по дорогам в тёмное время суток и в условиях недостаточной видимости на велосипеде должны быть включены: спереди –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фара (фонарь) белого цвета, сзади –фонарь красного цвета.</w:t>
      </w:r>
    </w:p>
    <w:p w14:paraId="3F402B94" w14:textId="0BEAA2B0" w:rsidR="00EF0072" w:rsidRPr="00EF0072" w:rsidRDefault="00AD1F9B" w:rsidP="00EF0072">
      <w:pPr>
        <w:pStyle w:val="a3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F0072">
        <w:rPr>
          <w:rFonts w:ascii="Times New Roman" w:hAnsi="Times New Roman" w:cs="Times New Roman"/>
          <w:sz w:val="28"/>
          <w:szCs w:val="28"/>
        </w:rPr>
        <w:t>Это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кресла и ремни безопасности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в личном транспорте.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Принцип действия ремня безопасности, кажется, прост, но понадобилось немало времени, чтобы изобрести его и довести эффективность защиты до максимума.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Сегодня каждый человек, дорожащей своей жизнью, прист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EF0072">
        <w:rPr>
          <w:rFonts w:ascii="Times New Roman" w:hAnsi="Times New Roman" w:cs="Times New Roman"/>
          <w:sz w:val="28"/>
          <w:szCs w:val="28"/>
        </w:rPr>
        <w:t>гивается ремн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EF0072">
        <w:rPr>
          <w:rFonts w:ascii="Times New Roman" w:hAnsi="Times New Roman" w:cs="Times New Roman"/>
          <w:sz w:val="28"/>
          <w:szCs w:val="28"/>
        </w:rPr>
        <w:t>м безопасности. А родители, заботясь о своих детях, устанавливают в автомобилях специальные детские кресла.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Кого считать виновным, если случилась трагедия, и в результате ДТП пострадал малолетний реб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EF0072">
        <w:rPr>
          <w:rFonts w:ascii="Times New Roman" w:hAnsi="Times New Roman" w:cs="Times New Roman"/>
          <w:sz w:val="28"/>
          <w:szCs w:val="28"/>
        </w:rPr>
        <w:t>нок, которому родители не приобрели автокресло и тем самым не создали безопасных условий? Слишком высокую цену приходится платить за такую беспечность.</w:t>
      </w:r>
    </w:p>
    <w:p w14:paraId="4A2A8169" w14:textId="6B158C1E" w:rsidR="00EF0072" w:rsidRPr="00EF0072" w:rsidRDefault="00AD1F9B" w:rsidP="00EF0072">
      <w:pPr>
        <w:pStyle w:val="a3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F0072">
        <w:rPr>
          <w:rFonts w:ascii="Times New Roman" w:hAnsi="Times New Roman" w:cs="Times New Roman"/>
          <w:sz w:val="28"/>
          <w:szCs w:val="28"/>
        </w:rPr>
        <w:t>Не позволять находиться детям до 12 лет на переднем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сиденье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автомобиля.</w:t>
      </w:r>
    </w:p>
    <w:p w14:paraId="0BE21B28" w14:textId="767B918B" w:rsidR="00EF0072" w:rsidRPr="00EF0072" w:rsidRDefault="00AD1F9B" w:rsidP="00EF0072">
      <w:pPr>
        <w:pStyle w:val="a3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F0072">
        <w:rPr>
          <w:rFonts w:ascii="Times New Roman" w:hAnsi="Times New Roman" w:cs="Times New Roman"/>
          <w:sz w:val="28"/>
          <w:szCs w:val="28"/>
        </w:rPr>
        <w:t>Выезжая на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собственном автомобиле соблюдать скоростной режим.</w:t>
      </w:r>
    </w:p>
    <w:p w14:paraId="7DAB24D0" w14:textId="3BB6D6EC" w:rsidR="009F6F0F" w:rsidRDefault="00AD1F9B" w:rsidP="00EF0072">
      <w:pPr>
        <w:pStyle w:val="a3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F0072">
        <w:rPr>
          <w:rFonts w:ascii="Times New Roman" w:hAnsi="Times New Roman" w:cs="Times New Roman"/>
          <w:sz w:val="28"/>
          <w:szCs w:val="28"/>
        </w:rPr>
        <w:t>Родителям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старшеклассников не разрешать садиться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за руль автомобиля и мотоцикла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EF0072">
        <w:rPr>
          <w:rFonts w:ascii="Times New Roman" w:hAnsi="Times New Roman" w:cs="Times New Roman"/>
          <w:sz w:val="28"/>
          <w:szCs w:val="28"/>
        </w:rPr>
        <w:t>несовершеннолетним.</w:t>
      </w:r>
    </w:p>
    <w:p w14:paraId="6EE3BFDD" w14:textId="77777777" w:rsidR="009F6F0F" w:rsidRPr="009F6F0F" w:rsidRDefault="00AD1F9B" w:rsidP="009F6F0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F0F">
        <w:rPr>
          <w:rFonts w:ascii="Times New Roman" w:hAnsi="Times New Roman" w:cs="Times New Roman"/>
          <w:b/>
          <w:bCs/>
          <w:sz w:val="28"/>
          <w:szCs w:val="28"/>
        </w:rPr>
        <w:lastRenderedPageBreak/>
        <w:t>5 этап.</w:t>
      </w:r>
    </w:p>
    <w:p w14:paraId="0756B229" w14:textId="70600202" w:rsidR="00AD1F9B" w:rsidRPr="00AD1F9B" w:rsidRDefault="00AD1F9B" w:rsidP="009F6F0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Подведение итогов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9F6F0F">
        <w:rPr>
          <w:rFonts w:ascii="Times New Roman" w:hAnsi="Times New Roman" w:cs="Times New Roman"/>
          <w:sz w:val="28"/>
          <w:szCs w:val="28"/>
        </w:rPr>
        <w:t>Подводя итог нашей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9F6F0F">
        <w:rPr>
          <w:rFonts w:ascii="Times New Roman" w:hAnsi="Times New Roman" w:cs="Times New Roman"/>
          <w:sz w:val="28"/>
          <w:szCs w:val="28"/>
        </w:rPr>
        <w:t>встречи, хочется отметить, что изучение ПДД так же необходимо, как и изучение школьных предметов. Ведь безопасность жизни детей важна не менее показателя их интеллектуального развития.</w:t>
      </w:r>
    </w:p>
    <w:p w14:paraId="1B04F9DB" w14:textId="77777777" w:rsidR="009F6F0F" w:rsidRDefault="00AD1F9B" w:rsidP="009F6F0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Обучая реб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AD1F9B">
        <w:rPr>
          <w:rFonts w:ascii="Times New Roman" w:hAnsi="Times New Roman" w:cs="Times New Roman"/>
          <w:sz w:val="28"/>
          <w:szCs w:val="28"/>
        </w:rPr>
        <w:t>нка правилам дорожного движения, взрослый должен сам ч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AD1F9B">
        <w:rPr>
          <w:rFonts w:ascii="Times New Roman" w:hAnsi="Times New Roman" w:cs="Times New Roman"/>
          <w:sz w:val="28"/>
          <w:szCs w:val="28"/>
        </w:rPr>
        <w:t>тко представлять, чему нужно учить, как это сделать более эффективно, и быть примером для реб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AD1F9B">
        <w:rPr>
          <w:rFonts w:ascii="Times New Roman" w:hAnsi="Times New Roman" w:cs="Times New Roman"/>
          <w:sz w:val="28"/>
          <w:szCs w:val="28"/>
        </w:rPr>
        <w:t>нка по соблюдению ПДД.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Воспитывайте у реб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AD1F9B">
        <w:rPr>
          <w:rFonts w:ascii="Times New Roman" w:hAnsi="Times New Roman" w:cs="Times New Roman"/>
          <w:sz w:val="28"/>
          <w:szCs w:val="28"/>
        </w:rPr>
        <w:t>нка привычку быть внимательным, осторожным и осмотрительным на дороге. Помните, что от вашей культуры поведения на дороге, от вашего уважения правил дорожного движения зависит жизнь и здоровье вашего реб</w:t>
      </w:r>
      <w:r w:rsidR="009F6F0F">
        <w:rPr>
          <w:rFonts w:ascii="Times New Roman" w:hAnsi="Times New Roman" w:cs="Times New Roman"/>
          <w:sz w:val="28"/>
          <w:szCs w:val="28"/>
        </w:rPr>
        <w:t>ё</w:t>
      </w:r>
      <w:r w:rsidRPr="00AD1F9B">
        <w:rPr>
          <w:rFonts w:ascii="Times New Roman" w:hAnsi="Times New Roman" w:cs="Times New Roman"/>
          <w:sz w:val="28"/>
          <w:szCs w:val="28"/>
        </w:rPr>
        <w:t>нка. Не жалейте времени на обучение детей поведению на дороге, так как знать и соблюдать правила дорожного движения должны и взрослые, и дети.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Не потакайте прихотям и капризам детей самостоятельно управлять автомобилем и мотоциклом.</w:t>
      </w:r>
    </w:p>
    <w:p w14:paraId="665F9973" w14:textId="77777777" w:rsidR="009F6F0F" w:rsidRPr="009F6F0F" w:rsidRDefault="00AD1F9B" w:rsidP="009F6F0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F0F">
        <w:rPr>
          <w:rFonts w:ascii="Times New Roman" w:hAnsi="Times New Roman" w:cs="Times New Roman"/>
          <w:b/>
          <w:bCs/>
          <w:sz w:val="28"/>
          <w:szCs w:val="28"/>
        </w:rPr>
        <w:t>6этап</w:t>
      </w:r>
    </w:p>
    <w:p w14:paraId="3F5884C4" w14:textId="41EA2014" w:rsidR="004A3A0D" w:rsidRDefault="00AD1F9B" w:rsidP="009F6F0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часть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Уважаемые родители, предлагаем совместно разработать памятку для учащихся «Как вести себя на дороге».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Какие практические советы нам нужно внести в памятку?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(Родители по очереди высказывают свои предложения. Предложения фиксируются, рецензируются и тут же оформляются в виде буклета.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Печатается количество буклетов,</w:t>
      </w:r>
      <w:r w:rsidR="009F6F0F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соответствующее количеству присутствующих родителей).</w:t>
      </w:r>
    </w:p>
    <w:p w14:paraId="579A8586" w14:textId="77777777" w:rsidR="004A3A0D" w:rsidRDefault="00AD1F9B" w:rsidP="009F6F0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Уважаемые родители, просим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вас дать оценку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нашей встрече, ответив на 3 простых вопроса:</w:t>
      </w:r>
    </w:p>
    <w:p w14:paraId="71813C64" w14:textId="6F3ABE38" w:rsidR="004A3A0D" w:rsidRDefault="00AD1F9B" w:rsidP="009F6F0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1. Была ли необходимость в проведении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данного круглого стола?</w:t>
      </w:r>
    </w:p>
    <w:p w14:paraId="64A65B89" w14:textId="77777777" w:rsidR="004A3A0D" w:rsidRDefault="00AD1F9B" w:rsidP="009F6F0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2. Вы получили полезную информацию? Какую?</w:t>
      </w:r>
    </w:p>
    <w:p w14:paraId="2CEEC35D" w14:textId="4BDC6E53" w:rsidR="004A3A0D" w:rsidRDefault="00AD1F9B" w:rsidP="009F6F0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3. Если нет –что упущено?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Помните о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главном: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«Будьте ответственны в соблюдении Правил дорожного движения.</w:t>
      </w:r>
    </w:p>
    <w:p w14:paraId="549CF30D" w14:textId="6BE5945A" w:rsidR="004F6CAE" w:rsidRPr="004F6CAE" w:rsidRDefault="00AD1F9B" w:rsidP="004A3A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Дорога ошибок не прощает!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Мы уверены, если вместе будем вести активную работу по данному направлению, тогда избежим множества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опасных ситуаций и сохраним жизни наших детей.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На выходе</w:t>
      </w:r>
      <w:r w:rsidR="004A3A0D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родителям раздаются буклеты</w:t>
      </w:r>
      <w:r w:rsidR="004A3A0D">
        <w:rPr>
          <w:rFonts w:ascii="Times New Roman" w:hAnsi="Times New Roman" w:cs="Times New Roman"/>
          <w:sz w:val="28"/>
          <w:szCs w:val="28"/>
        </w:rPr>
        <w:t>.</w:t>
      </w:r>
    </w:p>
    <w:sectPr w:rsidR="004F6CAE" w:rsidRPr="004F6CAE" w:rsidSect="00433544">
      <w:headerReference w:type="default" r:id="rId10"/>
      <w:pgSz w:w="11906" w:h="16838"/>
      <w:pgMar w:top="1134" w:right="850" w:bottom="1134" w:left="1701" w:header="283" w:footer="283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6C02" w14:textId="77777777" w:rsidR="00433544" w:rsidRDefault="00433544" w:rsidP="00FB2921">
      <w:pPr>
        <w:spacing w:after="0" w:line="240" w:lineRule="auto"/>
      </w:pPr>
      <w:r>
        <w:separator/>
      </w:r>
    </w:p>
  </w:endnote>
  <w:endnote w:type="continuationSeparator" w:id="0">
    <w:p w14:paraId="4E9532A6" w14:textId="77777777" w:rsidR="00433544" w:rsidRDefault="00433544" w:rsidP="00FB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7B66" w14:textId="77777777" w:rsidR="00433544" w:rsidRDefault="00433544" w:rsidP="00FB2921">
      <w:pPr>
        <w:spacing w:after="0" w:line="240" w:lineRule="auto"/>
      </w:pPr>
      <w:r>
        <w:separator/>
      </w:r>
    </w:p>
  </w:footnote>
  <w:footnote w:type="continuationSeparator" w:id="0">
    <w:p w14:paraId="18A16F2A" w14:textId="77777777" w:rsidR="00433544" w:rsidRDefault="00433544" w:rsidP="00FB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759276"/>
      <w:docPartObj>
        <w:docPartGallery w:val="Page Numbers (Top of Page)"/>
        <w:docPartUnique/>
      </w:docPartObj>
    </w:sdtPr>
    <w:sdtContent>
      <w:p w14:paraId="620B562F" w14:textId="4042BD69" w:rsidR="004B1395" w:rsidRDefault="004B139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C1331" w14:textId="77777777" w:rsidR="00FB2921" w:rsidRDefault="00FB29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BCE"/>
    <w:multiLevelType w:val="hybridMultilevel"/>
    <w:tmpl w:val="6D6C26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1E9C"/>
    <w:multiLevelType w:val="hybridMultilevel"/>
    <w:tmpl w:val="DD48B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012977">
    <w:abstractNumId w:val="1"/>
  </w:num>
  <w:num w:numId="2" w16cid:durableId="72248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AE"/>
    <w:rsid w:val="000C4271"/>
    <w:rsid w:val="00433544"/>
    <w:rsid w:val="004528B5"/>
    <w:rsid w:val="004A3A0D"/>
    <w:rsid w:val="004B1395"/>
    <w:rsid w:val="004F6CAE"/>
    <w:rsid w:val="006351AD"/>
    <w:rsid w:val="00635915"/>
    <w:rsid w:val="0077199F"/>
    <w:rsid w:val="009F6F0F"/>
    <w:rsid w:val="00AD1F9B"/>
    <w:rsid w:val="00BE5636"/>
    <w:rsid w:val="00BF3863"/>
    <w:rsid w:val="00D55494"/>
    <w:rsid w:val="00E16E7F"/>
    <w:rsid w:val="00EF0072"/>
    <w:rsid w:val="00FB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0111"/>
  <w15:chartTrackingRefBased/>
  <w15:docId w15:val="{80026068-C03E-418B-91D1-F88BB3BB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F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59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591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B2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2921"/>
  </w:style>
  <w:style w:type="paragraph" w:styleId="a8">
    <w:name w:val="footer"/>
    <w:basedOn w:val="a"/>
    <w:link w:val="a9"/>
    <w:uiPriority w:val="99"/>
    <w:unhideWhenUsed/>
    <w:rsid w:val="00FB2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2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video/search?filmId=n7kiHk8E9xc&amp;text=&#1089;&#1086;&#1094;&#1080;&#1072;&#1083;&#1100;&#1085;&#1099;&#1081;%20&#1088;&#1086;&#1083;&#1080;&#1082;%20&#1087;&#1086;%20&#1089;&#1086;&#1073;&#1083;&#1102;&#1076;&#1077;&#1085;&#1080;&#1102;%20&#1055;&#1044;&#1044;%20&#1076;&#1083;&#1103;%20&#1087;&#1077;&#1096;&#1077;&#1093;&#1086;&#1076;&#1086;&#1074;%20&#1080;%20&#1088;&#1086;&#1076;&#1080;&#1090;&#1077;&#1083;&#1077;&#1081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video/search?filmId=Ev4guJtKUXI&amp;text=&#1074;&#1080;&#1076;&#1077;&#1086;%20&#1076;&#1077;&#1090;&#1080;%20&#1085;&#1072;%20&#1076;&#1086;&#1088;&#1086;&#1075;&#1077;%20&#1089;&#1082;&#1072;&#1095;&#1072;&#1090;&#1100;&amp;path=wiz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Одинцова</dc:creator>
  <cp:keywords/>
  <dc:description/>
  <cp:lastModifiedBy>Эльвира Одинцова</cp:lastModifiedBy>
  <cp:revision>5</cp:revision>
  <dcterms:created xsi:type="dcterms:W3CDTF">2024-03-15T08:17:00Z</dcterms:created>
  <dcterms:modified xsi:type="dcterms:W3CDTF">2024-03-15T11:01:00Z</dcterms:modified>
</cp:coreProperties>
</file>